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58" w:rsidRPr="00333C36" w:rsidRDefault="00D45B58" w:rsidP="00D45B58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D7B258A" wp14:editId="185BD070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B58" w:rsidRPr="00333C36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Pr="00333C36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Pr="00333C36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Pr="00333C36" w:rsidRDefault="00D45B58" w:rsidP="00D45B58">
      <w:pPr>
        <w:pStyle w:val="KeinLeerraum"/>
        <w:jc w:val="center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rPr>
          <w:rFonts w:ascii="Times New Roman" w:hAnsi="Times New Roman" w:cs="Times New Roman"/>
        </w:rPr>
      </w:pPr>
    </w:p>
    <w:p w:rsidR="00D45B58" w:rsidRDefault="00D45B58" w:rsidP="00D45B58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D45B58" w:rsidRDefault="00D45B58" w:rsidP="00D45B58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D45B58" w:rsidRDefault="00D45B58" w:rsidP="00D45B58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2D0DE2">
        <w:rPr>
          <w:rFonts w:ascii="Times New Roman" w:hAnsi="Times New Roman" w:cs="Times New Roman"/>
          <w:b/>
          <w:sz w:val="52"/>
          <w:szCs w:val="52"/>
        </w:rPr>
        <w:t>6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2E0338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Dornfelder</w:t>
      </w:r>
    </w:p>
    <w:p w:rsidR="003F10E7" w:rsidRPr="003F10E7" w:rsidRDefault="003F10E7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2C7721" w:rsidRPr="00D45B58" w:rsidRDefault="002C7721" w:rsidP="002C7721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201</w:t>
      </w:r>
      <w:r w:rsidR="002D0DE2">
        <w:rPr>
          <w:rFonts w:ascii="Times New Roman" w:hAnsi="Times New Roman" w:cs="Times New Roman"/>
          <w:sz w:val="32"/>
          <w:szCs w:val="32"/>
        </w:rPr>
        <w:t>6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2E0338">
        <w:rPr>
          <w:rFonts w:ascii="Times New Roman" w:hAnsi="Times New Roman" w:cs="Times New Roman"/>
          <w:sz w:val="32"/>
          <w:szCs w:val="32"/>
        </w:rPr>
        <w:t>Dornfelder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Qualitätswein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4A1" w:rsidRPr="00333C36" w:rsidRDefault="008E6EEA" w:rsidP="00D264A1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D45B58" w:rsidRDefault="00D45B58" w:rsidP="00D264A1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</w:p>
    <w:p w:rsidR="00D264A1" w:rsidRDefault="007336AE" w:rsidP="00D264A1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2E0338" w:rsidRDefault="002E0338" w:rsidP="00D264A1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Kräftige dunkelrote Farbe mit violetten Reflexen im Glas, spiegeln die Brombeer</w:t>
      </w:r>
      <w:r w:rsidR="00C5686F">
        <w:rPr>
          <w:rFonts w:ascii="Times New Roman" w:hAnsi="Times New Roman" w:cs="Times New Roman"/>
          <w:sz w:val="32"/>
          <w:szCs w:val="32"/>
        </w:rPr>
        <w:t>- und leichte S</w:t>
      </w:r>
      <w:r>
        <w:rPr>
          <w:rFonts w:ascii="Times New Roman" w:hAnsi="Times New Roman" w:cs="Times New Roman"/>
          <w:sz w:val="32"/>
          <w:szCs w:val="32"/>
        </w:rPr>
        <w:t>chokonoten in der Nase</w:t>
      </w:r>
      <w:r w:rsidR="00C5686F">
        <w:rPr>
          <w:rFonts w:ascii="Times New Roman" w:hAnsi="Times New Roman" w:cs="Times New Roman"/>
          <w:sz w:val="32"/>
          <w:szCs w:val="32"/>
        </w:rPr>
        <w:t>, die dezenten Tannine werden von einem cremigen Schmelz abgerundet, die diesen Wein super bekömmlich machen.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264A1" w:rsidRDefault="007336AE" w:rsidP="00D264A1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  <w:r w:rsidR="00D264A1">
        <w:rPr>
          <w:rFonts w:ascii="Times New Roman" w:hAnsi="Times New Roman" w:cs="Times New Roman"/>
          <w:sz w:val="32"/>
          <w:szCs w:val="32"/>
        </w:rPr>
        <w:tab/>
      </w:r>
    </w:p>
    <w:p w:rsidR="00C5686F" w:rsidRDefault="00C5686F" w:rsidP="00D264A1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Wildgerichte mit Hirsch, Reh, Wildschwein und Feldhase sind hervorragen</w:t>
      </w:r>
      <w:r w:rsidR="000F53D2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geeignet für diesen Wein, aber auch Lamm und Rind.</w:t>
      </w:r>
    </w:p>
    <w:p w:rsidR="002144D5" w:rsidRDefault="00C5686F" w:rsidP="002144D5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16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5686F">
        <w:rPr>
          <w:rFonts w:ascii="Times New Roman" w:hAnsi="Times New Roman" w:cs="Times New Roman"/>
          <w:sz w:val="32"/>
          <w:szCs w:val="32"/>
        </w:rPr>
        <w:t>5,</w:t>
      </w:r>
      <w:r w:rsidR="002D0DE2">
        <w:rPr>
          <w:rFonts w:ascii="Times New Roman" w:hAnsi="Times New Roman" w:cs="Times New Roman"/>
          <w:sz w:val="32"/>
          <w:szCs w:val="32"/>
        </w:rPr>
        <w:t>0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2D0DE2">
        <w:rPr>
          <w:rFonts w:ascii="Times New Roman" w:hAnsi="Times New Roman" w:cs="Times New Roman"/>
          <w:sz w:val="32"/>
          <w:szCs w:val="32"/>
        </w:rPr>
        <w:t>4,9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C5686F">
        <w:rPr>
          <w:rFonts w:ascii="Times New Roman" w:hAnsi="Times New Roman" w:cs="Times New Roman"/>
          <w:sz w:val="32"/>
          <w:szCs w:val="32"/>
        </w:rPr>
        <w:t>1</w:t>
      </w:r>
      <w:r w:rsidR="002D0DE2">
        <w:rPr>
          <w:rFonts w:ascii="Times New Roman" w:hAnsi="Times New Roman" w:cs="Times New Roman"/>
          <w:sz w:val="32"/>
          <w:szCs w:val="32"/>
        </w:rPr>
        <w:t>3,</w:t>
      </w:r>
      <w:bookmarkStart w:id="0" w:name="_GoBack"/>
      <w:bookmarkEnd w:id="0"/>
      <w:r w:rsidR="00C5686F">
        <w:rPr>
          <w:rFonts w:ascii="Times New Roman" w:hAnsi="Times New Roman" w:cs="Times New Roman"/>
          <w:sz w:val="32"/>
          <w:szCs w:val="32"/>
        </w:rPr>
        <w:t xml:space="preserve">5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3-4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5686F">
        <w:rPr>
          <w:rFonts w:ascii="Times New Roman" w:hAnsi="Times New Roman" w:cs="Times New Roman"/>
          <w:sz w:val="32"/>
          <w:szCs w:val="32"/>
        </w:rPr>
        <w:t>Löss-Lehmboden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0F53D2"/>
    <w:rsid w:val="001524D2"/>
    <w:rsid w:val="002144D5"/>
    <w:rsid w:val="002C7721"/>
    <w:rsid w:val="002D0DE2"/>
    <w:rsid w:val="002E0338"/>
    <w:rsid w:val="00333C36"/>
    <w:rsid w:val="003703FC"/>
    <w:rsid w:val="003F10E7"/>
    <w:rsid w:val="007336AE"/>
    <w:rsid w:val="008E6EEA"/>
    <w:rsid w:val="00A93E27"/>
    <w:rsid w:val="00B12E4D"/>
    <w:rsid w:val="00C5686F"/>
    <w:rsid w:val="00D264A1"/>
    <w:rsid w:val="00D45B58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9B05"/>
  <w15:docId w15:val="{5FA9DB6F-D196-4B9B-91BF-E7E2D8F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Haberkern</cp:lastModifiedBy>
  <cp:revision>5</cp:revision>
  <dcterms:created xsi:type="dcterms:W3CDTF">2006-12-26T22:32:00Z</dcterms:created>
  <dcterms:modified xsi:type="dcterms:W3CDTF">2017-12-28T09:20:00Z</dcterms:modified>
</cp:coreProperties>
</file>